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E306D" w:rsidRPr="003F6A93" w:rsidRDefault="003F6A93" w:rsidP="003F6A93">
      <w:pPr>
        <w:rPr>
          <w:rFonts w:ascii="TH SarabunPSK" w:hAnsi="TH SarabunPSK" w:cs="TH SarabunPSK"/>
          <w:sz w:val="32"/>
          <w:szCs w:val="32"/>
        </w:rPr>
      </w:pPr>
      <w:r w:rsidRPr="003F6A93">
        <w:rPr>
          <w:rFonts w:ascii="TH SarabunPSK" w:hAnsi="TH SarabunPSK" w:cs="TH SarabunPSK"/>
          <w:b/>
          <w:bCs/>
          <w:sz w:val="32"/>
          <w:szCs w:val="32"/>
          <w:cs/>
        </w:rPr>
        <w:t xml:space="preserve">หัวข้อแนวคิด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bookmarkStart w:id="0" w:name="_GoBack"/>
      <w:r w:rsidR="00E70906">
        <w:rPr>
          <w:rFonts w:ascii="TH SarabunPSK" w:hAnsi="TH SarabunPSK" w:cs="TH SarabunPSK"/>
          <w:sz w:val="32"/>
          <w:szCs w:val="32"/>
        </w:rPr>
        <w:t xml:space="preserve">Gummy </w:t>
      </w:r>
      <w:r w:rsidR="00BC1836">
        <w:rPr>
          <w:rFonts w:ascii="TH SarabunPSK" w:hAnsi="TH SarabunPSK" w:cs="TH SarabunPSK" w:hint="cs"/>
          <w:sz w:val="32"/>
          <w:szCs w:val="32"/>
          <w:cs/>
        </w:rPr>
        <w:t>ซุก</w:t>
      </w:r>
      <w:proofErr w:type="spellStart"/>
      <w:r w:rsidR="00BC1836">
        <w:rPr>
          <w:rFonts w:ascii="TH SarabunPSK" w:hAnsi="TH SarabunPSK" w:cs="TH SarabunPSK" w:hint="cs"/>
          <w:sz w:val="32"/>
          <w:szCs w:val="32"/>
          <w:cs/>
        </w:rPr>
        <w:t>ซุ่น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ส</w:t>
      </w:r>
      <w:proofErr w:type="spellEnd"/>
      <w:r w:rsidR="00BC1836" w:rsidRPr="00BC1836">
        <w:rPr>
          <w:rFonts w:ascii="TH SarabunPSK" w:hAnsi="TH SarabunPSK" w:cs="TH SarabunPSK"/>
          <w:sz w:val="32"/>
          <w:szCs w:val="32"/>
          <w:cs/>
        </w:rPr>
        <w:t>ลายไตรกลี</w:t>
      </w:r>
      <w:proofErr w:type="spellStart"/>
      <w:r w:rsidR="00BC1836" w:rsidRPr="00BC1836">
        <w:rPr>
          <w:rFonts w:ascii="TH SarabunPSK" w:hAnsi="TH SarabunPSK" w:cs="TH SarabunPSK"/>
          <w:sz w:val="32"/>
          <w:szCs w:val="32"/>
          <w:cs/>
        </w:rPr>
        <w:t>เซอไ</w:t>
      </w:r>
      <w:proofErr w:type="spellEnd"/>
      <w:r w:rsidR="00BC1836" w:rsidRPr="00BC1836">
        <w:rPr>
          <w:rFonts w:ascii="TH SarabunPSK" w:hAnsi="TH SarabunPSK" w:cs="TH SarabunPSK"/>
          <w:sz w:val="32"/>
          <w:szCs w:val="32"/>
          <w:cs/>
        </w:rPr>
        <w:t>รด์</w:t>
      </w:r>
      <w:bookmarkEnd w:id="0"/>
    </w:p>
    <w:p w:rsidR="003F6A93" w:rsidRPr="003F6A93" w:rsidRDefault="003F6A93" w:rsidP="003F6A93">
      <w:pPr>
        <w:rPr>
          <w:rFonts w:ascii="TH SarabunPSK" w:hAnsi="TH SarabunPSK" w:cs="TH SarabunPSK"/>
          <w:b/>
          <w:bCs/>
          <w:sz w:val="32"/>
          <w:szCs w:val="32"/>
        </w:rPr>
      </w:pPr>
      <w:r w:rsidRPr="003F6A93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</w:t>
      </w:r>
    </w:p>
    <w:p w:rsidR="004779D8" w:rsidRPr="004779D8" w:rsidRDefault="003F6A93" w:rsidP="00BC1836">
      <w:pPr>
        <w:ind w:firstLine="720"/>
        <w:jc w:val="both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“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เห็ดซุก</w:t>
      </w:r>
      <w:proofErr w:type="spellStart"/>
      <w:r w:rsidR="00BC1836" w:rsidRPr="00BC1836">
        <w:rPr>
          <w:rFonts w:ascii="TH SarabunPSK" w:hAnsi="TH SarabunPSK" w:cs="TH SarabunPSK"/>
          <w:sz w:val="32"/>
          <w:szCs w:val="32"/>
          <w:cs/>
        </w:rPr>
        <w:t>ซุ่น</w:t>
      </w:r>
      <w:proofErr w:type="spellEnd"/>
      <w:r>
        <w:rPr>
          <w:rFonts w:ascii="TH SarabunPSK" w:hAnsi="TH SarabunPSK" w:cs="TH SarabunPSK"/>
          <w:sz w:val="32"/>
          <w:szCs w:val="32"/>
        </w:rPr>
        <w:t xml:space="preserve">” 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 xml:space="preserve">เป็นรากลุ่ม </w:t>
      </w:r>
      <w:r w:rsidR="00BC1836" w:rsidRPr="00BC1836">
        <w:rPr>
          <w:rFonts w:ascii="TH SarabunPSK" w:hAnsi="TH SarabunPSK" w:cs="TH SarabunPSK"/>
          <w:sz w:val="32"/>
          <w:szCs w:val="32"/>
        </w:rPr>
        <w:t xml:space="preserve">sooty mold 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 xml:space="preserve">ซึ่งเป็นราชั้นสูงใน </w:t>
      </w:r>
      <w:r w:rsidR="00BC1836" w:rsidRPr="00BC1836">
        <w:rPr>
          <w:rFonts w:ascii="TH SarabunPSK" w:hAnsi="TH SarabunPSK" w:cs="TH SarabunPSK"/>
          <w:sz w:val="32"/>
          <w:szCs w:val="32"/>
        </w:rPr>
        <w:t xml:space="preserve">phylum Ascomycota 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ราชนิดนี้มักพบเจริญเติบโตอยู่บนกิ่งไม้และใบไม้ ที่มีแมลงปากดูด เช่น เพลี้ยแป้งและเพลี้ยหอย เข้ากินน</w:t>
      </w:r>
      <w:r w:rsidR="00AE7E78">
        <w:rPr>
          <w:rFonts w:ascii="TH SarabunPSK" w:hAnsi="TH SarabunPSK" w:cs="TH SarabunPSK" w:hint="cs"/>
          <w:sz w:val="32"/>
          <w:szCs w:val="32"/>
          <w:cs/>
        </w:rPr>
        <w:t>้ำ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เลี้ยงและช่อดอกของพืชแล้วถ่ายมูลทิ้งไว้ เมื่อมีความชื้นและอุณหภูมิที่เหมาะสม สปอร์ราด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ที่ปนเปื้อนอยู่ในสิ่งแวดล้อมก็จะเจริญบนกิ่งหรือผิวใบพืชที่มีน</w:t>
      </w:r>
      <w:r w:rsidR="00AE7E78">
        <w:rPr>
          <w:rFonts w:ascii="TH SarabunPSK" w:hAnsi="TH SarabunPSK" w:cs="TH SarabunPSK" w:hint="cs"/>
          <w:sz w:val="32"/>
          <w:szCs w:val="32"/>
          <w:cs/>
        </w:rPr>
        <w:t>้ำ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 xml:space="preserve">เลี้ยงและมูลของแมลงนั้นได้ </w:t>
      </w:r>
      <w:r w:rsidR="00BC1836" w:rsidRPr="00BC1836">
        <w:rPr>
          <w:rFonts w:ascii="TH SarabunPSK" w:hAnsi="TH SarabunPSK" w:cs="TH SarabunPSK"/>
          <w:sz w:val="32"/>
          <w:szCs w:val="32"/>
        </w:rPr>
        <w:t xml:space="preserve">sooty mold 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ไม่ใช่ราก่อโรคพืชโดยตรง แต่บริเวณที่เชื้อเจริญอาจรบกวนการสังเคราะห์แสงและการได้รับสารอาหารของพืชท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ให้พืชอาศัยตาย หรืออาจท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ให้บริเวณที่มีการเจริญของกลุ่มราด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ที่เจริญนั้นถูกท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BC1836" w:rsidRPr="00BC1836">
        <w:rPr>
          <w:rFonts w:ascii="TH SarabunPSK" w:hAnsi="TH SarabunPSK" w:cs="TH SarabunPSK"/>
          <w:sz w:val="32"/>
          <w:szCs w:val="32"/>
          <w:cs/>
        </w:rPr>
        <w:t>ลายได้</w:t>
      </w:r>
      <w:r w:rsidR="00AE7E78">
        <w:rPr>
          <w:rFonts w:ascii="TH SarabunPSK" w:hAnsi="TH SarabunPSK" w:cs="TH SarabunPSK"/>
          <w:sz w:val="32"/>
          <w:szCs w:val="32"/>
        </w:rPr>
        <w:t xml:space="preserve"> 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ในธรรมชาติพบการเจริญของเห็ดซุก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ซุ่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นบนกิ่งไผ่ช่วงปลายฤดูฝน (กันยายนถึงตุลาคม) ‘ดอกเห็ด’ มีลักษณะคล้ายเห็ดปะการัง มีกิ่งก้านแตกแขนง เนื้อนุ่ม เหนียว สีใส เมื่อแก่ดอกเห็ดจะมีสีเขียวเข้มขึ้น ประชาชนนิยมเก็บเห็ดนี้มาประกอบอาหารประเภทย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และน</w:t>
      </w:r>
      <w:r w:rsidR="00AE7E78">
        <w:rPr>
          <w:rFonts w:ascii="TH SarabunPSK" w:hAnsi="TH SarabunPSK" w:cs="TH SarabunPSK" w:hint="cs"/>
          <w:sz w:val="32"/>
          <w:szCs w:val="32"/>
          <w:cs/>
        </w:rPr>
        <w:t>้ำ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พริก หรือน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มาทานเป็นกับแกล้มร่วมกับอาหารอื่น</w:t>
      </w:r>
      <w:r w:rsidR="00AE7E78">
        <w:rPr>
          <w:rFonts w:ascii="TH SarabunPSK" w:hAnsi="TH SarabunPSK" w:cs="TH SarabunPSK" w:hint="cs"/>
          <w:sz w:val="32"/>
          <w:szCs w:val="32"/>
          <w:cs/>
        </w:rPr>
        <w:t xml:space="preserve"> และยังพบว่ามีความสามารถในการ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 xml:space="preserve">ความสามารถในการผลิตเอนไซม์ 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ไลเปส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ได้มีคุณสมบัติในการย่อยสลายไตรกลี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เซอไ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รด์ให้เป็นกรดไขมันและกลี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เซ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อรอล โดยสามารถท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ปฏิกิริยาย้อนกลับ (</w:t>
      </w:r>
      <w:r w:rsidR="00AE7E78" w:rsidRPr="00AE7E78">
        <w:rPr>
          <w:rFonts w:ascii="TH SarabunPSK" w:hAnsi="TH SarabunPSK" w:cs="TH SarabunPSK"/>
          <w:sz w:val="32"/>
          <w:szCs w:val="32"/>
        </w:rPr>
        <w:t xml:space="preserve">trans esterification 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="00AE7E78" w:rsidRPr="00AE7E78">
        <w:rPr>
          <w:rFonts w:ascii="TH SarabunPSK" w:hAnsi="TH SarabunPSK" w:cs="TH SarabunPSK"/>
          <w:sz w:val="32"/>
          <w:szCs w:val="32"/>
        </w:rPr>
        <w:t xml:space="preserve">inter 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</w:rPr>
        <w:t>inter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</w:rPr>
        <w:t xml:space="preserve"> esterification) 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เพื่อสังเคราะห์เอซิลกลี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เซ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อรอลจากกรดไขมันและกลี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เซ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อรอล และท</w:t>
      </w:r>
      <w:r w:rsidR="00AE7E78">
        <w:rPr>
          <w:rFonts w:ascii="TH SarabunPSK" w:hAnsi="TH SarabunPSK" w:cs="TH SarabunPSK" w:hint="cs"/>
          <w:sz w:val="32"/>
          <w:szCs w:val="32"/>
          <w:cs/>
        </w:rPr>
        <w:t>ำ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ปฏิกิริยาแลกเปลี่ยนกรดไขมันชนิด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ต่างๆ</w:t>
      </w:r>
      <w:proofErr w:type="spellEnd"/>
      <w:r w:rsidR="00AE7E78">
        <w:rPr>
          <w:rFonts w:ascii="TH SarabunPSK" w:hAnsi="TH SarabunPSK" w:cs="TH SarabunPSK" w:hint="cs"/>
          <w:sz w:val="32"/>
          <w:szCs w:val="32"/>
          <w:cs/>
        </w:rPr>
        <w:t xml:space="preserve"> เหมาะแก่การพัฒนาเป็นอาหารเสริมเพื่อ</w:t>
      </w:r>
      <w:r w:rsidR="00AE7E78" w:rsidRPr="00AE7E78">
        <w:rPr>
          <w:rFonts w:ascii="TH SarabunPSK" w:hAnsi="TH SarabunPSK" w:cs="TH SarabunPSK"/>
          <w:sz w:val="32"/>
          <w:szCs w:val="32"/>
          <w:cs/>
        </w:rPr>
        <w:t>สลายไตรกลี</w:t>
      </w:r>
      <w:proofErr w:type="spellStart"/>
      <w:r w:rsidR="00AE7E78" w:rsidRPr="00AE7E78">
        <w:rPr>
          <w:rFonts w:ascii="TH SarabunPSK" w:hAnsi="TH SarabunPSK" w:cs="TH SarabunPSK"/>
          <w:sz w:val="32"/>
          <w:szCs w:val="32"/>
          <w:cs/>
        </w:rPr>
        <w:t>เซอไ</w:t>
      </w:r>
      <w:proofErr w:type="spellEnd"/>
      <w:r w:rsidR="00AE7E78" w:rsidRPr="00AE7E78">
        <w:rPr>
          <w:rFonts w:ascii="TH SarabunPSK" w:hAnsi="TH SarabunPSK" w:cs="TH SarabunPSK"/>
          <w:sz w:val="32"/>
          <w:szCs w:val="32"/>
          <w:cs/>
        </w:rPr>
        <w:t>รด์</w:t>
      </w:r>
      <w:r w:rsidR="00AE7E78">
        <w:rPr>
          <w:rFonts w:ascii="TH SarabunPSK" w:hAnsi="TH SarabunPSK" w:cs="TH SarabunPSK" w:hint="cs"/>
          <w:sz w:val="32"/>
          <w:szCs w:val="32"/>
          <w:cs/>
        </w:rPr>
        <w:t xml:space="preserve"> ในรูปแบบ</w:t>
      </w:r>
      <w:proofErr w:type="spellStart"/>
      <w:r w:rsidR="00AE7E78">
        <w:rPr>
          <w:rFonts w:ascii="TH SarabunPSK" w:hAnsi="TH SarabunPSK" w:cs="TH SarabunPSK" w:hint="cs"/>
          <w:sz w:val="32"/>
          <w:szCs w:val="32"/>
          <w:cs/>
        </w:rPr>
        <w:t>เยล</w:t>
      </w:r>
      <w:proofErr w:type="spellEnd"/>
      <w:r w:rsidR="00AE7E78">
        <w:rPr>
          <w:rFonts w:ascii="TH SarabunPSK" w:hAnsi="TH SarabunPSK" w:cs="TH SarabunPSK" w:hint="cs"/>
          <w:sz w:val="32"/>
          <w:szCs w:val="32"/>
          <w:cs/>
        </w:rPr>
        <w:t>ลี่ ที่เนื้อสัมผัสเข้ากับลักษณะยืดหยุ่นของซุก</w:t>
      </w:r>
      <w:proofErr w:type="spellStart"/>
      <w:r w:rsidR="00AE7E78">
        <w:rPr>
          <w:rFonts w:ascii="TH SarabunPSK" w:hAnsi="TH SarabunPSK" w:cs="TH SarabunPSK" w:hint="cs"/>
          <w:sz w:val="32"/>
          <w:szCs w:val="32"/>
          <w:cs/>
        </w:rPr>
        <w:t>ซุ่นเ</w:t>
      </w:r>
      <w:proofErr w:type="spellEnd"/>
      <w:r w:rsidR="00AE7E78">
        <w:rPr>
          <w:rFonts w:ascii="TH SarabunPSK" w:hAnsi="TH SarabunPSK" w:cs="TH SarabunPSK" w:hint="cs"/>
          <w:sz w:val="32"/>
          <w:szCs w:val="32"/>
          <w:cs/>
        </w:rPr>
        <w:t>อง อีกทั้งยังมีองค์ประกอบของโปรตีนอีกด้วย</w:t>
      </w:r>
    </w:p>
    <w:p w:rsidR="003F6A93" w:rsidRPr="003F6A93" w:rsidRDefault="00E70906" w:rsidP="00E70906">
      <w:pPr>
        <w:rPr>
          <w:rFonts w:ascii="TH SarabunPSK" w:hAnsi="TH SarabunPSK" w:cs="TH SarabunPSK"/>
          <w:sz w:val="32"/>
          <w:szCs w:val="32"/>
        </w:rPr>
      </w:pPr>
      <w:r w:rsidRPr="00E70906">
        <w:rPr>
          <w:rFonts w:ascii="TH SarabunPSK" w:hAnsi="TH SarabunPSK" w:cs="TH SarabunPSK"/>
          <w:sz w:val="32"/>
          <w:szCs w:val="32"/>
        </w:rPr>
        <w:drawing>
          <wp:inline distT="0" distB="0" distL="0" distR="0" wp14:anchorId="3B7F3836" wp14:editId="2EB945DE">
            <wp:extent cx="5731510" cy="2075815"/>
            <wp:effectExtent l="0" t="0" r="2540" b="635"/>
            <wp:docPr id="13" name="รูปภาพ 12">
              <a:extLst xmlns:a="http://schemas.openxmlformats.org/drawingml/2006/main">
                <a:ext uri="{FF2B5EF4-FFF2-40B4-BE49-F238E27FC236}">
                  <a16:creationId xmlns:a16="http://schemas.microsoft.com/office/drawing/2014/main" id="{A725D4BF-D383-4484-8DFF-B45AC8363C6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รูปภาพ 12">
                      <a:extLst>
                        <a:ext uri="{FF2B5EF4-FFF2-40B4-BE49-F238E27FC236}">
                          <a16:creationId xmlns:a16="http://schemas.microsoft.com/office/drawing/2014/main" id="{A725D4BF-D383-4484-8DFF-B45AC8363C6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07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F6A93" w:rsidRPr="003F6A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4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A93"/>
    <w:rsid w:val="003778C2"/>
    <w:rsid w:val="003F6A93"/>
    <w:rsid w:val="004779D8"/>
    <w:rsid w:val="005E306D"/>
    <w:rsid w:val="0066291A"/>
    <w:rsid w:val="00864D3D"/>
    <w:rsid w:val="00AE7E78"/>
    <w:rsid w:val="00BC1836"/>
    <w:rsid w:val="00DF00D3"/>
    <w:rsid w:val="00E70906"/>
    <w:rsid w:val="00F23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DED9C"/>
  <w15:chartTrackingRefBased/>
  <w15:docId w15:val="{E56E52B0-1215-4C07-8987-1D3EA091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F6A93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3F6A9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F6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RATCHADAWAN CHEEWANGKOON</dc:creator>
  <cp:keywords/>
  <dc:description/>
  <cp:lastModifiedBy>RATCHADAWAN CHEEWANGKOON</cp:lastModifiedBy>
  <cp:revision>2</cp:revision>
  <dcterms:created xsi:type="dcterms:W3CDTF">2024-01-12T15:36:00Z</dcterms:created>
  <dcterms:modified xsi:type="dcterms:W3CDTF">2024-01-12T15:36:00Z</dcterms:modified>
</cp:coreProperties>
</file>